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426"/>
        <w:bidiVisual/>
        <w:tblW w:w="6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7"/>
        <w:gridCol w:w="4838"/>
      </w:tblGrid>
      <w:tr w:rsidR="003D59B8" w:rsidRPr="003D59B8" w:rsidTr="00F21A2F">
        <w:trPr>
          <w:trHeight w:val="350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D59B8" w:rsidRPr="003D59B8" w:rsidRDefault="003D59B8" w:rsidP="00F21A2F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3D59B8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משרד</w:t>
            </w:r>
            <w:r w:rsidRPr="003D59B8">
              <w:rPr>
                <w:rFonts w:ascii="David" w:hAnsi="David" w:cs="David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9B8" w:rsidRPr="003D59B8" w:rsidRDefault="003D59B8" w:rsidP="00F21A2F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ההסתדרות הציונית העולמית </w:t>
            </w:r>
            <w:r>
              <w:rPr>
                <w:rFonts w:ascii="David" w:hAnsi="David" w:cs="David"/>
                <w:sz w:val="24"/>
                <w:szCs w:val="24"/>
                <w:rtl/>
              </w:rPr>
              <w:t>–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החטיבה</w:t>
            </w:r>
            <w:r w:rsidR="00F21A2F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להתיישבות</w:t>
            </w:r>
          </w:p>
        </w:tc>
      </w:tr>
      <w:tr w:rsidR="003D59B8" w:rsidRPr="003D59B8" w:rsidTr="00F21A2F">
        <w:trPr>
          <w:trHeight w:val="361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D59B8" w:rsidRPr="003D59B8" w:rsidRDefault="003D59B8" w:rsidP="00F21A2F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3D59B8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יחידה מזמינה</w:t>
            </w:r>
            <w:r w:rsidRPr="003D59B8">
              <w:rPr>
                <w:rFonts w:ascii="David" w:hAnsi="David" w:cs="David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9B8" w:rsidRPr="003D59B8" w:rsidRDefault="006628AB" w:rsidP="00F21A2F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מרחב דרום</w:t>
            </w:r>
          </w:p>
        </w:tc>
      </w:tr>
      <w:tr w:rsidR="003D59B8" w:rsidRPr="003D59B8" w:rsidTr="00F21A2F">
        <w:trPr>
          <w:trHeight w:val="370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D59B8" w:rsidRPr="003D59B8" w:rsidRDefault="003D59B8" w:rsidP="00F21A2F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3D59B8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תאריך</w:t>
            </w:r>
            <w:r w:rsidRPr="003D59B8">
              <w:rPr>
                <w:rFonts w:ascii="David" w:hAnsi="David" w:cs="David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9B8" w:rsidRPr="003D59B8" w:rsidRDefault="00DD58E8" w:rsidP="00F21A2F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09</w:t>
            </w:r>
            <w:r w:rsidR="006628AB">
              <w:rPr>
                <w:rFonts w:ascii="David" w:hAnsi="David" w:cs="David" w:hint="cs"/>
                <w:sz w:val="24"/>
                <w:szCs w:val="24"/>
                <w:rtl/>
              </w:rPr>
              <w:t>.01.2022</w:t>
            </w:r>
          </w:p>
        </w:tc>
      </w:tr>
    </w:tbl>
    <w:p w:rsidR="00222867" w:rsidRPr="003D59B8" w:rsidRDefault="009B6B29" w:rsidP="00F21A2F">
      <w:pPr>
        <w:spacing w:line="360" w:lineRule="auto"/>
        <w:rPr>
          <w:rFonts w:ascii="David" w:hAnsi="David" w:cs="David"/>
          <w:b/>
          <w:sz w:val="24"/>
          <w:szCs w:val="24"/>
        </w:rPr>
      </w:pPr>
      <w:r w:rsidRPr="003D59B8">
        <w:rPr>
          <w:rFonts w:ascii="David" w:hAnsi="David" w:cs="David"/>
          <w:b/>
          <w:sz w:val="24"/>
          <w:szCs w:val="24"/>
          <w:rtl/>
        </w:rPr>
        <w:t xml:space="preserve">אל: ועדת המכרזים </w:t>
      </w:r>
    </w:p>
    <w:p w:rsidR="00F90453" w:rsidRPr="003D59B8" w:rsidRDefault="00A60530" w:rsidP="00F21A2F">
      <w:pPr>
        <w:spacing w:line="360" w:lineRule="auto"/>
        <w:rPr>
          <w:rFonts w:ascii="David" w:hAnsi="David" w:cs="David"/>
          <w:sz w:val="24"/>
          <w:szCs w:val="24"/>
          <w:rtl/>
        </w:rPr>
      </w:pPr>
    </w:p>
    <w:p w:rsidR="00222867" w:rsidRPr="003D59B8" w:rsidRDefault="00A60530" w:rsidP="00F21A2F">
      <w:pPr>
        <w:spacing w:line="360" w:lineRule="auto"/>
        <w:rPr>
          <w:rFonts w:ascii="David" w:hAnsi="David" w:cs="David"/>
          <w:sz w:val="24"/>
          <w:szCs w:val="24"/>
          <w:rtl/>
        </w:rPr>
      </w:pPr>
    </w:p>
    <w:p w:rsidR="003D59B8" w:rsidRDefault="003D59B8" w:rsidP="00F21A2F">
      <w:pPr>
        <w:spacing w:line="360" w:lineRule="auto"/>
        <w:jc w:val="center"/>
        <w:rPr>
          <w:rFonts w:ascii="David" w:hAnsi="David" w:cs="David"/>
          <w:bCs/>
          <w:sz w:val="24"/>
          <w:szCs w:val="24"/>
          <w:rtl/>
        </w:rPr>
      </w:pPr>
    </w:p>
    <w:p w:rsidR="00222867" w:rsidRPr="003D59B8" w:rsidRDefault="009B6B29" w:rsidP="00A70DEF">
      <w:pPr>
        <w:spacing w:line="360" w:lineRule="auto"/>
        <w:jc w:val="center"/>
        <w:rPr>
          <w:rFonts w:ascii="David" w:hAnsi="David" w:cs="David"/>
          <w:bCs/>
          <w:sz w:val="24"/>
          <w:szCs w:val="24"/>
          <w:u w:val="single"/>
        </w:rPr>
      </w:pPr>
      <w:r w:rsidRPr="003D59B8">
        <w:rPr>
          <w:rFonts w:ascii="David" w:hAnsi="David" w:cs="David"/>
          <w:bCs/>
          <w:sz w:val="24"/>
          <w:szCs w:val="24"/>
          <w:rtl/>
        </w:rPr>
        <w:t xml:space="preserve">הנדון: </w:t>
      </w:r>
      <w:r w:rsidRPr="003D59B8">
        <w:rPr>
          <w:rFonts w:ascii="David" w:hAnsi="David" w:cs="David"/>
          <w:bCs/>
          <w:sz w:val="24"/>
          <w:szCs w:val="24"/>
          <w:u w:val="single"/>
          <w:rtl/>
        </w:rPr>
        <w:t>חוות דעת מקצועית במסגרת כוונה להתקשר עם ספק יחיד</w:t>
      </w:r>
    </w:p>
    <w:p w:rsidR="00222867" w:rsidRPr="003D59B8" w:rsidRDefault="003D59B8" w:rsidP="00F21A2F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b/>
          <w:sz w:val="24"/>
          <w:szCs w:val="24"/>
          <w:rtl/>
        </w:rPr>
        <w:t>הבקשה מסתמכת על תקנה</w:t>
      </w:r>
      <w:r w:rsidR="009B6B29" w:rsidRPr="003D59B8">
        <w:rPr>
          <w:rFonts w:ascii="David" w:hAnsi="David" w:cs="David"/>
          <w:b/>
          <w:sz w:val="24"/>
          <w:szCs w:val="24"/>
          <w:rtl/>
        </w:rPr>
        <w:t xml:space="preserve"> 3(29) לתקנות חובת מכרזים ועל הוראות </w:t>
      </w:r>
      <w:proofErr w:type="spellStart"/>
      <w:r w:rsidR="009B6B29" w:rsidRPr="003D59B8">
        <w:rPr>
          <w:rFonts w:ascii="David" w:hAnsi="David" w:cs="David"/>
          <w:b/>
          <w:sz w:val="24"/>
          <w:szCs w:val="24"/>
          <w:rtl/>
        </w:rPr>
        <w:t>תכ"ם</w:t>
      </w:r>
      <w:proofErr w:type="spellEnd"/>
      <w:r w:rsidR="009B6B29" w:rsidRPr="003D59B8">
        <w:rPr>
          <w:rFonts w:ascii="David" w:hAnsi="David" w:cs="David"/>
          <w:b/>
          <w:sz w:val="24"/>
          <w:szCs w:val="24"/>
          <w:rtl/>
        </w:rPr>
        <w:t xml:space="preserve">, "פטור מחובת המכרז", מס'7.8.1 והוראת </w:t>
      </w:r>
      <w:proofErr w:type="spellStart"/>
      <w:r w:rsidR="009B6B29" w:rsidRPr="003D59B8">
        <w:rPr>
          <w:rFonts w:ascii="David" w:hAnsi="David" w:cs="David"/>
          <w:b/>
          <w:sz w:val="24"/>
          <w:szCs w:val="24"/>
          <w:rtl/>
        </w:rPr>
        <w:t>תכ"ם</w:t>
      </w:r>
      <w:proofErr w:type="spellEnd"/>
      <w:r w:rsidR="009B6B29" w:rsidRPr="003D59B8">
        <w:rPr>
          <w:rFonts w:ascii="David" w:hAnsi="David" w:cs="David"/>
          <w:b/>
          <w:sz w:val="24"/>
          <w:szCs w:val="24"/>
          <w:rtl/>
        </w:rPr>
        <w:t>, "בחינת קיומם של ספקים ומיזמים", מס' 7.8.2.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RPr="003D59B8" w:rsidTr="003D59B8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3D59B8" w:rsidRDefault="009B6B29" w:rsidP="00F21A2F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highlight w:val="yellow"/>
                <w:lang w:eastAsia="he-IL"/>
              </w:rPr>
            </w:pPr>
            <w:r w:rsidRPr="003D59B8">
              <w:rPr>
                <w:rFonts w:ascii="David" w:hAnsi="David" w:cs="David"/>
                <w:bCs/>
                <w:sz w:val="24"/>
                <w:szCs w:val="24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RPr="00F21A2F" w:rsidTr="003D59B8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F21A2F" w:rsidRDefault="006628AB" w:rsidP="00F21A2F">
            <w:pPr>
              <w:spacing w:line="360" w:lineRule="auto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 w:rsidRPr="00F21A2F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תכנון</w:t>
            </w:r>
            <w:r w:rsidR="00F21A2F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וקידום אישור</w:t>
            </w:r>
            <w:r w:rsidRPr="00F21A2F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</w:t>
            </w:r>
            <w:proofErr w:type="spellStart"/>
            <w:r w:rsidRPr="00F21A2F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תב"ע</w:t>
            </w:r>
            <w:proofErr w:type="spellEnd"/>
            <w:r w:rsidRPr="00F21A2F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לאזור משקי ואזור תעסוקה למושבים כרמי קטיף ואמציה.</w:t>
            </w:r>
          </w:p>
        </w:tc>
      </w:tr>
    </w:tbl>
    <w:p w:rsidR="00222867" w:rsidRPr="00F21A2F" w:rsidRDefault="00A60530" w:rsidP="00F21A2F">
      <w:pPr>
        <w:spacing w:line="360" w:lineRule="auto"/>
        <w:rPr>
          <w:rFonts w:ascii="David" w:hAnsi="David" w:cs="David"/>
          <w:b/>
          <w:sz w:val="24"/>
          <w:szCs w:val="24"/>
          <w:lang w:eastAsia="he-IL"/>
        </w:rPr>
      </w:pPr>
    </w:p>
    <w:p w:rsidR="00222867" w:rsidRPr="00F21A2F" w:rsidRDefault="009B6B29" w:rsidP="00F21A2F">
      <w:pPr>
        <w:spacing w:line="360" w:lineRule="auto"/>
        <w:rPr>
          <w:rFonts w:ascii="David" w:hAnsi="David" w:cs="David"/>
          <w:b/>
          <w:sz w:val="24"/>
          <w:szCs w:val="24"/>
          <w:rtl/>
        </w:rPr>
      </w:pPr>
      <w:r w:rsidRPr="00F21A2F">
        <w:rPr>
          <w:rFonts w:ascii="David" w:hAnsi="David" w:cs="David"/>
          <w:bCs/>
          <w:sz w:val="24"/>
          <w:szCs w:val="24"/>
          <w:rtl/>
        </w:rPr>
        <w:t xml:space="preserve">האם קיים בנושא זה </w:t>
      </w:r>
      <w:r w:rsidRPr="00F21A2F">
        <w:rPr>
          <w:rFonts w:ascii="David" w:hAnsi="David" w:cs="David"/>
          <w:b/>
          <w:sz w:val="24"/>
          <w:szCs w:val="24"/>
          <w:rtl/>
        </w:rPr>
        <w:t xml:space="preserve">מכרז מרכזי של החשב הכללי או גורם ממשלתי מוסמך אחר?  </w:t>
      </w:r>
      <w:r w:rsidR="003D59B8" w:rsidRPr="00F21A2F">
        <w:rPr>
          <w:rFonts w:ascii="David" w:hAnsi="David" w:cs="David" w:hint="cs"/>
          <w:bCs/>
          <w:sz w:val="24"/>
          <w:szCs w:val="24"/>
          <w:rtl/>
        </w:rPr>
        <w:t>לא</w:t>
      </w:r>
    </w:p>
    <w:p w:rsidR="00222867" w:rsidRPr="00F21A2F" w:rsidRDefault="009B6B29" w:rsidP="00F21A2F">
      <w:pPr>
        <w:spacing w:line="360" w:lineRule="auto"/>
        <w:rPr>
          <w:rFonts w:ascii="David" w:hAnsi="David" w:cs="David"/>
          <w:b/>
          <w:sz w:val="24"/>
          <w:szCs w:val="24"/>
          <w:rtl/>
        </w:rPr>
      </w:pPr>
      <w:r w:rsidRPr="00F21A2F">
        <w:rPr>
          <w:rFonts w:ascii="David" w:hAnsi="David" w:cs="David"/>
          <w:bCs/>
          <w:sz w:val="24"/>
          <w:szCs w:val="24"/>
          <w:rtl/>
        </w:rPr>
        <w:t>סוג ההתקשרות</w:t>
      </w:r>
      <w:r w:rsidRPr="00F21A2F">
        <w:rPr>
          <w:rFonts w:ascii="David" w:hAnsi="David" w:cs="David"/>
          <w:b/>
          <w:sz w:val="24"/>
          <w:szCs w:val="24"/>
          <w:rtl/>
        </w:rPr>
        <w:t xml:space="preserve">: (סמן </w:t>
      </w:r>
      <w:r w:rsidRPr="00F21A2F">
        <w:rPr>
          <w:rFonts w:ascii="David" w:hAnsi="David" w:cs="David"/>
          <w:b/>
          <w:sz w:val="24"/>
          <w:szCs w:val="24"/>
        </w:rPr>
        <w:t>X</w:t>
      </w:r>
      <w:r w:rsidRPr="00F21A2F">
        <w:rPr>
          <w:rFonts w:ascii="David" w:hAnsi="David" w:cs="David"/>
          <w:b/>
          <w:sz w:val="24"/>
          <w:szCs w:val="24"/>
          <w:rtl/>
        </w:rPr>
        <w:t xml:space="preserve"> במקום המתאים)</w:t>
      </w:r>
    </w:p>
    <w:p w:rsidR="00222867" w:rsidRPr="00F21A2F" w:rsidRDefault="00A60530" w:rsidP="00F21A2F">
      <w:pPr>
        <w:spacing w:line="360" w:lineRule="auto"/>
        <w:rPr>
          <w:rFonts w:ascii="David" w:hAnsi="David" w:cs="David"/>
          <w:b/>
          <w:sz w:val="24"/>
          <w:szCs w:val="24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RPr="00F21A2F" w:rsidTr="00222867">
        <w:tc>
          <w:tcPr>
            <w:tcW w:w="3085" w:type="dxa"/>
            <w:hideMark/>
          </w:tcPr>
          <w:p w:rsidR="00222867" w:rsidRPr="00F21A2F" w:rsidRDefault="006628AB" w:rsidP="00F21A2F">
            <w:pPr>
              <w:spacing w:line="360" w:lineRule="auto"/>
              <w:ind w:right="283"/>
              <w:jc w:val="center"/>
              <w:rPr>
                <w:rFonts w:ascii="David" w:hAnsi="David" w:cs="David"/>
                <w:b/>
                <w:sz w:val="24"/>
                <w:szCs w:val="24"/>
              </w:rPr>
            </w:pPr>
            <w:r w:rsidRPr="00F21A2F">
              <w:rPr>
                <w:rFonts w:ascii="David" w:hAnsi="David" w:cs="David"/>
                <w:b/>
                <w:sz w:val="24"/>
                <w:szCs w:val="24"/>
              </w:rPr>
              <w:sym w:font="Wingdings" w:char="F072"/>
            </w:r>
            <w:r w:rsidRPr="00F21A2F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="009B6B29" w:rsidRPr="00F21A2F">
              <w:rPr>
                <w:rFonts w:ascii="David" w:hAnsi="David" w:cs="David"/>
                <w:b/>
                <w:sz w:val="24"/>
                <w:szCs w:val="24"/>
                <w:rtl/>
              </w:rPr>
              <w:t>טובין</w:t>
            </w:r>
          </w:p>
        </w:tc>
        <w:tc>
          <w:tcPr>
            <w:tcW w:w="2977" w:type="dxa"/>
            <w:hideMark/>
          </w:tcPr>
          <w:p w:rsidR="00222867" w:rsidRPr="00F21A2F" w:rsidRDefault="009B6B29" w:rsidP="00F21A2F">
            <w:pPr>
              <w:pStyle w:val="af4"/>
              <w:numPr>
                <w:ilvl w:val="0"/>
                <w:numId w:val="15"/>
              </w:numPr>
              <w:spacing w:line="360" w:lineRule="auto"/>
              <w:ind w:right="283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 w:rsidRPr="00F21A2F">
              <w:rPr>
                <w:rFonts w:ascii="David" w:hAnsi="David" w:cs="David"/>
                <w:b/>
                <w:sz w:val="24"/>
                <w:szCs w:val="24"/>
                <w:rtl/>
              </w:rPr>
              <w:t>שירותים</w:t>
            </w:r>
          </w:p>
        </w:tc>
        <w:tc>
          <w:tcPr>
            <w:tcW w:w="3116" w:type="dxa"/>
          </w:tcPr>
          <w:p w:rsidR="00222867" w:rsidRPr="00F21A2F" w:rsidRDefault="009B6B29" w:rsidP="00F21A2F">
            <w:pPr>
              <w:spacing w:line="360" w:lineRule="auto"/>
              <w:ind w:right="283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 w:rsidRPr="00F21A2F">
              <w:rPr>
                <w:rFonts w:ascii="David" w:hAnsi="David" w:cs="David"/>
                <w:b/>
                <w:sz w:val="24"/>
                <w:szCs w:val="24"/>
              </w:rPr>
              <w:sym w:font="Wingdings" w:char="F072"/>
            </w:r>
            <w:r w:rsidRPr="00F21A2F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 ביצוע עבודה</w:t>
            </w:r>
          </w:p>
        </w:tc>
      </w:tr>
    </w:tbl>
    <w:p w:rsidR="00222867" w:rsidRPr="00F21A2F" w:rsidRDefault="00A60530" w:rsidP="00F21A2F">
      <w:pPr>
        <w:spacing w:line="360" w:lineRule="auto"/>
        <w:rPr>
          <w:rFonts w:ascii="David" w:hAnsi="David" w:cs="David"/>
          <w:b/>
          <w:sz w:val="24"/>
          <w:szCs w:val="24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1"/>
        <w:gridCol w:w="2548"/>
      </w:tblGrid>
      <w:tr w:rsidR="007548B0" w:rsidRPr="00F21A2F" w:rsidTr="00B6183B">
        <w:tc>
          <w:tcPr>
            <w:tcW w:w="6471" w:type="dxa"/>
            <w:shd w:val="clear" w:color="auto" w:fill="E6E6E6"/>
            <w:hideMark/>
          </w:tcPr>
          <w:p w:rsidR="00222867" w:rsidRPr="00F21A2F" w:rsidRDefault="009B6B29" w:rsidP="00F21A2F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lang w:eastAsia="he-IL"/>
              </w:rPr>
            </w:pPr>
            <w:r w:rsidRPr="00F21A2F">
              <w:rPr>
                <w:rFonts w:ascii="David" w:hAnsi="David" w:cs="David"/>
                <w:bCs/>
                <w:sz w:val="24"/>
                <w:szCs w:val="24"/>
                <w:rtl/>
              </w:rPr>
              <w:t>שם הספק:</w:t>
            </w:r>
          </w:p>
        </w:tc>
        <w:tc>
          <w:tcPr>
            <w:tcW w:w="2548" w:type="dxa"/>
          </w:tcPr>
          <w:p w:rsidR="00222867" w:rsidRPr="00F21A2F" w:rsidRDefault="006628AB" w:rsidP="00F21A2F">
            <w:pPr>
              <w:spacing w:line="360" w:lineRule="auto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 w:rsidRPr="00F21A2F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יוסף בורשטיין</w:t>
            </w:r>
          </w:p>
        </w:tc>
      </w:tr>
      <w:tr w:rsidR="007548B0" w:rsidRPr="00F21A2F" w:rsidTr="00B6183B">
        <w:tc>
          <w:tcPr>
            <w:tcW w:w="6471" w:type="dxa"/>
            <w:shd w:val="clear" w:color="auto" w:fill="E6E6E6"/>
            <w:hideMark/>
          </w:tcPr>
          <w:p w:rsidR="00222867" w:rsidRPr="00F21A2F" w:rsidRDefault="009B6B29" w:rsidP="00F21A2F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lang w:eastAsia="he-IL"/>
              </w:rPr>
            </w:pPr>
            <w:r w:rsidRPr="00F21A2F">
              <w:rPr>
                <w:rFonts w:ascii="David" w:hAnsi="David" w:cs="David"/>
                <w:bCs/>
                <w:sz w:val="24"/>
                <w:szCs w:val="24"/>
                <w:rtl/>
              </w:rPr>
              <w:t>מספר הספק (ח.פ/ח.צ/ע.מ/מספר עמותה)</w:t>
            </w:r>
            <w:r w:rsidR="00B6183B" w:rsidRPr="00F21A2F">
              <w:rPr>
                <w:rFonts w:ascii="David" w:hAnsi="David" w:cs="David" w:hint="cs"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2548" w:type="dxa"/>
          </w:tcPr>
          <w:p w:rsidR="00222867" w:rsidRPr="00F21A2F" w:rsidRDefault="006628AB" w:rsidP="00F21A2F">
            <w:pPr>
              <w:spacing w:line="360" w:lineRule="auto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 w:rsidRPr="00F21A2F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032081234</w:t>
            </w:r>
          </w:p>
        </w:tc>
      </w:tr>
      <w:tr w:rsidR="003D59B8" w:rsidRPr="00F21A2F" w:rsidTr="00B6183B">
        <w:tc>
          <w:tcPr>
            <w:tcW w:w="6471" w:type="dxa"/>
            <w:shd w:val="clear" w:color="auto" w:fill="E6E6E6"/>
            <w:hideMark/>
          </w:tcPr>
          <w:p w:rsidR="003D59B8" w:rsidRPr="00F21A2F" w:rsidRDefault="003D59B8" w:rsidP="00F21A2F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lang w:eastAsia="he-IL"/>
              </w:rPr>
            </w:pPr>
            <w:r w:rsidRPr="00F21A2F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ספק זה הנו: </w:t>
            </w:r>
          </w:p>
        </w:tc>
        <w:tc>
          <w:tcPr>
            <w:tcW w:w="2548" w:type="dxa"/>
            <w:hideMark/>
          </w:tcPr>
          <w:p w:rsidR="003D59B8" w:rsidRPr="00F21A2F" w:rsidRDefault="003D59B8" w:rsidP="00F21A2F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lang w:eastAsia="he-IL"/>
              </w:rPr>
            </w:pPr>
            <w:r w:rsidRPr="00F21A2F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ספק יחיד </w:t>
            </w:r>
          </w:p>
          <w:p w:rsidR="003D59B8" w:rsidRPr="00F21A2F" w:rsidRDefault="003D59B8" w:rsidP="00F21A2F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lang w:eastAsia="he-IL"/>
              </w:rPr>
            </w:pPr>
            <w:r w:rsidRPr="00F21A2F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548B0" w:rsidRPr="00F21A2F" w:rsidTr="00B6183B">
        <w:tc>
          <w:tcPr>
            <w:tcW w:w="6471" w:type="dxa"/>
            <w:shd w:val="clear" w:color="auto" w:fill="E6E6E6"/>
            <w:hideMark/>
          </w:tcPr>
          <w:p w:rsidR="00222867" w:rsidRPr="00F21A2F" w:rsidRDefault="009B6B29" w:rsidP="00F21A2F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lang w:eastAsia="he-IL"/>
              </w:rPr>
            </w:pPr>
            <w:r w:rsidRPr="00F21A2F">
              <w:rPr>
                <w:rFonts w:ascii="David" w:hAnsi="David" w:cs="David"/>
                <w:bCs/>
                <w:sz w:val="24"/>
                <w:szCs w:val="24"/>
                <w:rtl/>
              </w:rPr>
              <w:t>אומדן / שווי ההתקשרות:</w:t>
            </w:r>
          </w:p>
        </w:tc>
        <w:tc>
          <w:tcPr>
            <w:tcW w:w="2548" w:type="dxa"/>
          </w:tcPr>
          <w:p w:rsidR="00222867" w:rsidRPr="00F21A2F" w:rsidRDefault="006628AB" w:rsidP="00F21A2F">
            <w:pPr>
              <w:spacing w:line="360" w:lineRule="auto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 w:rsidRPr="00F21A2F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116,898</w:t>
            </w:r>
          </w:p>
        </w:tc>
      </w:tr>
      <w:tr w:rsidR="007548B0" w:rsidRPr="003D59B8" w:rsidTr="00B6183B">
        <w:tc>
          <w:tcPr>
            <w:tcW w:w="6471" w:type="dxa"/>
            <w:shd w:val="clear" w:color="auto" w:fill="E6E6E6"/>
            <w:hideMark/>
          </w:tcPr>
          <w:p w:rsidR="00222867" w:rsidRPr="00F21A2F" w:rsidRDefault="009B6B29" w:rsidP="00F21A2F">
            <w:pPr>
              <w:spacing w:line="360" w:lineRule="auto"/>
              <w:rPr>
                <w:rFonts w:ascii="David" w:hAnsi="David" w:cs="David"/>
                <w:bCs/>
                <w:sz w:val="24"/>
                <w:szCs w:val="24"/>
                <w:lang w:eastAsia="he-IL"/>
              </w:rPr>
            </w:pPr>
            <w:r w:rsidRPr="00F21A2F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תקופת ההתקשרות: </w:t>
            </w:r>
          </w:p>
        </w:tc>
        <w:tc>
          <w:tcPr>
            <w:tcW w:w="2548" w:type="dxa"/>
          </w:tcPr>
          <w:p w:rsidR="00222867" w:rsidRPr="00F21A2F" w:rsidRDefault="006628AB" w:rsidP="00F21A2F">
            <w:pPr>
              <w:spacing w:line="360" w:lineRule="auto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 w:rsidRPr="00F21A2F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שנתיים</w:t>
            </w:r>
          </w:p>
        </w:tc>
      </w:tr>
    </w:tbl>
    <w:p w:rsidR="00222867" w:rsidRPr="003D59B8" w:rsidRDefault="00A60530" w:rsidP="00F21A2F">
      <w:pPr>
        <w:spacing w:line="360" w:lineRule="auto"/>
        <w:rPr>
          <w:rFonts w:ascii="David" w:hAnsi="David" w:cs="David"/>
          <w:bCs/>
          <w:sz w:val="24"/>
          <w:szCs w:val="24"/>
          <w:rtl/>
          <w:lang w:eastAsia="he-IL"/>
        </w:rPr>
      </w:pPr>
    </w:p>
    <w:p w:rsidR="00222867" w:rsidRPr="004B1C37" w:rsidRDefault="009B6B29" w:rsidP="00F21A2F">
      <w:pPr>
        <w:spacing w:line="360" w:lineRule="auto"/>
        <w:rPr>
          <w:rFonts w:ascii="David" w:hAnsi="David" w:cs="David"/>
          <w:bCs/>
          <w:sz w:val="24"/>
          <w:szCs w:val="24"/>
          <w:u w:val="single"/>
          <w:rtl/>
        </w:rPr>
      </w:pPr>
      <w:r w:rsidRPr="004B1C37">
        <w:rPr>
          <w:rFonts w:ascii="David" w:hAnsi="David" w:cs="David"/>
          <w:bCs/>
          <w:sz w:val="24"/>
          <w:szCs w:val="24"/>
          <w:u w:val="single"/>
          <w:rtl/>
        </w:rPr>
        <w:t xml:space="preserve">נימוקים כי הספק הוא ספק יחיד </w:t>
      </w:r>
    </w:p>
    <w:p w:rsidR="00222867" w:rsidRPr="003D59B8" w:rsidRDefault="009B6B29" w:rsidP="00F21A2F">
      <w:pPr>
        <w:spacing w:line="360" w:lineRule="auto"/>
        <w:rPr>
          <w:rFonts w:ascii="David" w:hAnsi="David" w:cs="David"/>
          <w:bCs/>
          <w:sz w:val="24"/>
          <w:szCs w:val="24"/>
          <w:rtl/>
        </w:rPr>
      </w:pPr>
      <w:r w:rsidRPr="003D59B8">
        <w:rPr>
          <w:rFonts w:ascii="David" w:hAnsi="David" w:cs="David"/>
          <w:bCs/>
          <w:sz w:val="24"/>
          <w:szCs w:val="24"/>
          <w:rtl/>
        </w:rPr>
        <w:t>(</w:t>
      </w:r>
      <w:r w:rsidRPr="003D59B8">
        <w:rPr>
          <w:rFonts w:ascii="David" w:hAnsi="David" w:cs="David"/>
          <w:b/>
          <w:sz w:val="24"/>
          <w:szCs w:val="24"/>
          <w:rtl/>
        </w:rPr>
        <w:t>במקרה הצורך ניתן לצרף עמודים נוספים וכל מסמך רלוונטי נוסף</w:t>
      </w:r>
      <w:r w:rsidRPr="003D59B8">
        <w:rPr>
          <w:rFonts w:ascii="David" w:hAnsi="David" w:cs="David"/>
          <w:bCs/>
          <w:sz w:val="24"/>
          <w:szCs w:val="24"/>
          <w:rtl/>
        </w:rPr>
        <w:t>)</w:t>
      </w:r>
    </w:p>
    <w:p w:rsidR="00222867" w:rsidRPr="003D59B8" w:rsidRDefault="009B6B29" w:rsidP="00F21A2F">
      <w:pPr>
        <w:spacing w:line="360" w:lineRule="auto"/>
        <w:rPr>
          <w:rFonts w:ascii="David" w:hAnsi="David" w:cs="David"/>
          <w:bCs/>
          <w:sz w:val="24"/>
          <w:szCs w:val="24"/>
          <w:rtl/>
        </w:rPr>
      </w:pPr>
      <w:r w:rsidRPr="003D59B8">
        <w:rPr>
          <w:rFonts w:ascii="David" w:hAnsi="David" w:cs="David"/>
          <w:bCs/>
          <w:sz w:val="24"/>
          <w:szCs w:val="24"/>
          <w:rtl/>
        </w:rPr>
        <w:t xml:space="preserve">נא להתייחס לסעיפים הבאים: </w:t>
      </w:r>
    </w:p>
    <w:p w:rsidR="00222867" w:rsidRPr="003D59B8" w:rsidRDefault="009B6B29" w:rsidP="00F21A2F">
      <w:pPr>
        <w:spacing w:line="360" w:lineRule="auto"/>
        <w:jc w:val="both"/>
        <w:rPr>
          <w:rFonts w:ascii="David" w:hAnsi="David" w:cs="David"/>
          <w:b/>
          <w:sz w:val="24"/>
          <w:szCs w:val="24"/>
          <w:rtl/>
        </w:rPr>
      </w:pPr>
      <w:r w:rsidRPr="003D59B8">
        <w:rPr>
          <w:rFonts w:ascii="David" w:hAnsi="David" w:cs="David"/>
          <w:bCs/>
          <w:sz w:val="24"/>
          <w:szCs w:val="24"/>
          <w:rtl/>
        </w:rPr>
        <w:t>1. האמצעים שבהם נערכו בדיקות לאיתור ספקים נוספים והכנת חוות דעת</w:t>
      </w:r>
      <w:r w:rsidRPr="003D59B8">
        <w:rPr>
          <w:rFonts w:ascii="David" w:hAnsi="David" w:cs="David"/>
          <w:b/>
          <w:sz w:val="24"/>
          <w:szCs w:val="24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3D59B8" w:rsidRDefault="009B6B29" w:rsidP="00F21A2F">
      <w:pPr>
        <w:spacing w:line="360" w:lineRule="auto"/>
        <w:jc w:val="both"/>
        <w:rPr>
          <w:rFonts w:ascii="David" w:hAnsi="David" w:cs="David"/>
          <w:b/>
          <w:sz w:val="24"/>
          <w:szCs w:val="24"/>
          <w:rtl/>
        </w:rPr>
      </w:pPr>
      <w:r w:rsidRPr="003D59B8">
        <w:rPr>
          <w:rFonts w:ascii="David" w:hAnsi="David" w:cs="David"/>
          <w:bCs/>
          <w:sz w:val="24"/>
          <w:szCs w:val="24"/>
          <w:rtl/>
        </w:rPr>
        <w:t>2. ממצאי הבדיקה</w:t>
      </w:r>
      <w:r w:rsidRPr="003D59B8">
        <w:rPr>
          <w:rFonts w:ascii="David" w:hAnsi="David" w:cs="David"/>
          <w:b/>
          <w:sz w:val="24"/>
          <w:szCs w:val="24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3D59B8" w:rsidRDefault="009B6B29" w:rsidP="00F21A2F">
      <w:pPr>
        <w:spacing w:line="360" w:lineRule="auto"/>
        <w:jc w:val="both"/>
        <w:rPr>
          <w:rFonts w:ascii="David" w:hAnsi="David" w:cs="David"/>
          <w:bCs/>
          <w:sz w:val="24"/>
          <w:szCs w:val="24"/>
          <w:rtl/>
        </w:rPr>
      </w:pPr>
      <w:r w:rsidRPr="003D59B8">
        <w:rPr>
          <w:rFonts w:ascii="David" w:hAnsi="David" w:cs="David"/>
          <w:bCs/>
          <w:sz w:val="24"/>
          <w:szCs w:val="24"/>
          <w:rtl/>
        </w:rPr>
        <w:t xml:space="preserve">3. </w:t>
      </w:r>
      <w:r w:rsidRPr="003D59B8">
        <w:rPr>
          <w:rFonts w:ascii="David" w:hAnsi="David" w:cs="David"/>
          <w:b/>
          <w:sz w:val="24"/>
          <w:szCs w:val="24"/>
          <w:rtl/>
        </w:rPr>
        <w:t>נימוקים והערות נוספות</w:t>
      </w:r>
    </w:p>
    <w:p w:rsidR="00222867" w:rsidRPr="003D59B8" w:rsidRDefault="00A60530" w:rsidP="00F21A2F">
      <w:pPr>
        <w:spacing w:line="360" w:lineRule="auto"/>
        <w:rPr>
          <w:rFonts w:ascii="David" w:hAnsi="David" w:cs="David"/>
          <w:b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RPr="003D59B8" w:rsidTr="005515B5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3B" w:rsidRDefault="006628AB" w:rsidP="00F21A2F">
            <w:pPr>
              <w:spacing w:line="360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יוסף בורשטיין הינו האדריכל המתכנן </w:t>
            </w:r>
            <w:proofErr w:type="spellStart"/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ומתכלל</w:t>
            </w:r>
            <w:proofErr w:type="spellEnd"/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את תכנון </w:t>
            </w:r>
            <w:proofErr w:type="spellStart"/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התב"ע</w:t>
            </w:r>
            <w:proofErr w:type="spellEnd"/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למושבים כרמי קטיף ואמציה. </w:t>
            </w:r>
            <w:r w:rsidR="00A70DEF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הוא נבחר בהליך תחרותי בשנת 2010. אולם, בשל התמשכות הליכי הת</w:t>
            </w:r>
            <w:r w:rsidR="008C6F7A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כ</w:t>
            </w:r>
            <w:r w:rsidR="00A70DEF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נון בוועדות המחוזיות בשנים 2021-2012, </w:t>
            </w:r>
            <w:r w:rsidR="00793A7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שרטוט וגיבוש תוכנית </w:t>
            </w:r>
            <w:proofErr w:type="spellStart"/>
            <w:r w:rsidR="00793A7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התב"ע</w:t>
            </w:r>
            <w:proofErr w:type="spellEnd"/>
            <w:r w:rsidR="00793A7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וכתיבת הנספחים של </w:t>
            </w:r>
            <w:proofErr w:type="spellStart"/>
            <w:r w:rsidR="00793A7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התב"ע</w:t>
            </w:r>
            <w:proofErr w:type="spellEnd"/>
            <w:r w:rsidR="00793A7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,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DD58E8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ש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ה</w:t>
            </w:r>
            <w:r w:rsidR="00793A7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ושלמו ע"י ה</w:t>
            </w:r>
            <w:r w:rsidR="00B6183B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אדריכל</w:t>
            </w:r>
            <w:r w:rsidR="00A70DEF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אולם לא יכלו להבשיל לשלב האחרון</w:t>
            </w:r>
            <w:r w:rsidR="00793A7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.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התכנון הוצג ב</w:t>
            </w:r>
            <w:r w:rsidR="00793A72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ישיבת 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פרה רולינג למנהל התכנון</w:t>
            </w:r>
            <w:r w:rsidR="006B63A4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והאדריכל קיבל משימות לקראת הצגת </w:t>
            </w:r>
            <w:proofErr w:type="spellStart"/>
            <w:r w:rsidR="006B63A4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התכנית</w:t>
            </w:r>
            <w:proofErr w:type="spellEnd"/>
            <w:r w:rsidR="006B63A4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בוועדה בתחילת שנת 2022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. </w:t>
            </w:r>
          </w:p>
          <w:p w:rsidR="00B6183B" w:rsidRDefault="00793A72" w:rsidP="00F21A2F">
            <w:pPr>
              <w:spacing w:line="360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אישור </w:t>
            </w:r>
            <w:proofErr w:type="spellStart"/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התב"ע</w:t>
            </w:r>
            <w:proofErr w:type="spellEnd"/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נכנס לשלב מכריע</w:t>
            </w:r>
            <w:r w:rsidR="00A70DEF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בוועדה המחוזית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, ו</w:t>
            </w:r>
            <w:r w:rsidR="006628AB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כיוון 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ש</w:t>
            </w:r>
            <w:r w:rsidR="006628AB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תהליך אישור </w:t>
            </w:r>
            <w:proofErr w:type="spellStart"/>
            <w:r w:rsidR="006628AB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התב"ע</w:t>
            </w:r>
            <w:proofErr w:type="spellEnd"/>
            <w:r w:rsidR="006628AB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B6183B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נמצא בעיצומו,</w:t>
            </w:r>
            <w:r w:rsidR="006628AB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</w:t>
            </w:r>
            <w:r w:rsidR="00B6183B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ו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ב</w:t>
            </w:r>
            <w:r w:rsidR="006628AB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שלב מתקדם ביותר</w:t>
            </w:r>
            <w:r w:rsidR="00B6183B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שלו,</w:t>
            </w:r>
            <w:r w:rsidR="006628AB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וכן בשל ת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חילתו של ת</w:t>
            </w:r>
            <w:r w:rsidR="006628AB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הליך קבלת השגות ותיקונים לתוכנית שיחל בחודשים </w:t>
            </w:r>
            <w:r w:rsidR="006628AB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lastRenderedPageBreak/>
              <w:t xml:space="preserve">הקרובים אנו מבינים כי האדריכל שביצע את התוכנית ומצוי בנבכי ההגדרות והצרכים של המושבים והגורמים שאמורים לאשר אותה, </w:t>
            </w:r>
            <w:r w:rsidR="006B63A4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לרבות בכל הנוגע לאישור </w:t>
            </w:r>
            <w:r w:rsidR="008C6F7A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ה</w:t>
            </w:r>
            <w:r w:rsidR="006B63A4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כניסה למתחם המשקי ע"י נתיבי ישראל ואישור של התוכניות מו</w:t>
            </w:r>
            <w:r w:rsidR="008C6F7A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ל</w:t>
            </w:r>
            <w:r w:rsidR="006B63A4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הגורמים בעלי העניין באזור כגון </w:t>
            </w:r>
            <w:proofErr w:type="spellStart"/>
            <w:r w:rsidR="006B63A4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הרט"ג</w:t>
            </w:r>
            <w:proofErr w:type="spellEnd"/>
            <w:r w:rsidR="006B63A4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ורשות העתיקות ולכן האדריכל הנוכחי 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מוכרח להיות זה שימ</w:t>
            </w:r>
            <w:r w:rsidR="00B6183B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ש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יך בהובלת אישור </w:t>
            </w:r>
            <w:proofErr w:type="spellStart"/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התב"ע</w:t>
            </w:r>
            <w:proofErr w:type="spellEnd"/>
            <w:r w:rsidR="006B63A4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בשל מצב הדברים שנוצר בפועל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. </w:t>
            </w:r>
          </w:p>
          <w:p w:rsidR="004E12BD" w:rsidRDefault="00793A72" w:rsidP="00A70DEF">
            <w:pPr>
              <w:spacing w:line="360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כל אדריכל אחר שיכנס בנעליו יצטרך להתחיל את התהליך של למידת השטח, הצרכים והאישורים הנדרשים מההתחלה</w:t>
            </w:r>
            <w:r w:rsidR="006B63A4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ולא יוכל להשלים את כל שנדרש על ידי האדריכל במועדים הנדרשים לקידום אישור ההפקדה בוועדה המחוזית</w:t>
            </w:r>
            <w:r w:rsidR="00B6183B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. </w:t>
            </w:r>
          </w:p>
          <w:p w:rsidR="00222867" w:rsidRPr="003D59B8" w:rsidRDefault="00B6183B" w:rsidP="00F21A2F">
            <w:pPr>
              <w:spacing w:line="360" w:lineRule="auto"/>
              <w:jc w:val="both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על כן ולאור הממצאים הנ"ל </w:t>
            </w:r>
            <w:r w:rsidR="00A70DEF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מצב הדברים בפועל הוא ש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יוסף בורשטיין הוא הספק היחיד שיוכל להשלים את תכנון ואישור </w:t>
            </w:r>
            <w:proofErr w:type="spellStart"/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התב"ע</w:t>
            </w:r>
            <w:proofErr w:type="spellEnd"/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של כרמי קטיף ואמציה</w:t>
            </w:r>
            <w:r w:rsidR="006B63A4"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 במועד הנדרש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.</w:t>
            </w:r>
          </w:p>
        </w:tc>
      </w:tr>
    </w:tbl>
    <w:p w:rsidR="00222867" w:rsidRPr="003D59B8" w:rsidRDefault="00A60530" w:rsidP="00F21A2F">
      <w:pPr>
        <w:numPr>
          <w:ilvl w:val="12"/>
          <w:numId w:val="0"/>
        </w:numPr>
        <w:spacing w:line="360" w:lineRule="auto"/>
        <w:ind w:left="283" w:hanging="283"/>
        <w:rPr>
          <w:rFonts w:ascii="David" w:hAnsi="David" w:cs="David"/>
          <w:b/>
          <w:sz w:val="24"/>
          <w:szCs w:val="24"/>
          <w:rtl/>
          <w:lang w:eastAsia="he-IL"/>
        </w:rPr>
      </w:pPr>
    </w:p>
    <w:p w:rsidR="005515B5" w:rsidRDefault="005515B5" w:rsidP="00F21A2F">
      <w:pPr>
        <w:spacing w:line="360" w:lineRule="auto"/>
        <w:rPr>
          <w:rFonts w:ascii="David" w:hAnsi="David" w:cs="David"/>
          <w:b/>
          <w:sz w:val="24"/>
          <w:szCs w:val="24"/>
          <w:rtl/>
        </w:rPr>
      </w:pPr>
    </w:p>
    <w:p w:rsidR="00222867" w:rsidRPr="003D59B8" w:rsidRDefault="009B6B29" w:rsidP="00F21A2F">
      <w:pPr>
        <w:spacing w:line="360" w:lineRule="auto"/>
        <w:rPr>
          <w:rFonts w:ascii="David" w:hAnsi="David" w:cs="David"/>
          <w:b/>
          <w:sz w:val="24"/>
          <w:szCs w:val="24"/>
          <w:rtl/>
        </w:rPr>
      </w:pPr>
      <w:r w:rsidRPr="003D59B8">
        <w:rPr>
          <w:rFonts w:ascii="David" w:hAnsi="David" w:cs="David"/>
          <w:b/>
          <w:sz w:val="24"/>
          <w:szCs w:val="24"/>
          <w:rtl/>
        </w:rPr>
        <w:t>חוות דעתי זו ניתנת מתוקף היותי הסמכות המקצועית לנושא זה.</w:t>
      </w:r>
    </w:p>
    <w:p w:rsidR="00222867" w:rsidRPr="003D59B8" w:rsidRDefault="00A60530" w:rsidP="00F21A2F">
      <w:pPr>
        <w:spacing w:line="360" w:lineRule="auto"/>
        <w:rPr>
          <w:rFonts w:ascii="David" w:hAnsi="David" w:cs="David"/>
          <w:b/>
          <w:sz w:val="24"/>
          <w:szCs w:val="24"/>
          <w:rtl/>
        </w:rPr>
      </w:pPr>
    </w:p>
    <w:p w:rsidR="009B6B29" w:rsidRPr="003D59B8" w:rsidRDefault="009B6B29" w:rsidP="00F21A2F">
      <w:pPr>
        <w:spacing w:line="360" w:lineRule="auto"/>
        <w:rPr>
          <w:rFonts w:ascii="David" w:hAnsi="David" w:cs="David"/>
          <w:b/>
          <w:sz w:val="24"/>
          <w:szCs w:val="24"/>
          <w:rtl/>
        </w:rPr>
      </w:pPr>
      <w:r w:rsidRPr="003D59B8">
        <w:rPr>
          <w:rFonts w:ascii="David" w:hAnsi="David" w:cs="David"/>
          <w:b/>
          <w:sz w:val="24"/>
          <w:szCs w:val="24"/>
          <w:rtl/>
        </w:rPr>
        <w:t>בכבוד רב,</w:t>
      </w:r>
    </w:p>
    <w:p w:rsidR="00222867" w:rsidRPr="003D59B8" w:rsidRDefault="00A60530" w:rsidP="00F21A2F">
      <w:pPr>
        <w:spacing w:line="360" w:lineRule="auto"/>
        <w:rPr>
          <w:rFonts w:ascii="David" w:hAnsi="David" w:cs="David"/>
          <w:b/>
          <w:sz w:val="24"/>
          <w:szCs w:val="24"/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B6183B" w:rsidRPr="003D59B8" w:rsidTr="00B6183B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867" w:rsidRPr="003D59B8" w:rsidRDefault="00B6183B" w:rsidP="00F21A2F">
            <w:pPr>
              <w:spacing w:line="360" w:lineRule="auto"/>
              <w:jc w:val="center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צבי קופלד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867" w:rsidRPr="003D59B8" w:rsidRDefault="00B6183B" w:rsidP="00F21A2F">
            <w:pPr>
              <w:spacing w:line="360" w:lineRule="auto"/>
              <w:jc w:val="center"/>
              <w:rPr>
                <w:rFonts w:ascii="David" w:hAnsi="David" w:cs="David"/>
                <w:b/>
                <w:sz w:val="24"/>
                <w:szCs w:val="24"/>
                <w:lang w:eastAsia="he-IL"/>
              </w:rPr>
            </w:pPr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 xml:space="preserve">מהנדס מרחב דרום </w:t>
            </w:r>
            <w:proofErr w:type="spellStart"/>
            <w:r>
              <w:rPr>
                <w:rFonts w:ascii="David" w:hAnsi="David" w:cs="David" w:hint="cs"/>
                <w:b/>
                <w:sz w:val="24"/>
                <w:szCs w:val="24"/>
                <w:rtl/>
                <w:lang w:eastAsia="he-IL"/>
              </w:rPr>
              <w:t>בחט"ל</w:t>
            </w:r>
            <w:proofErr w:type="spellEnd"/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867" w:rsidRPr="003D59B8" w:rsidRDefault="00B6183B" w:rsidP="00F21A2F">
            <w:pPr>
              <w:spacing w:line="360" w:lineRule="auto"/>
              <w:jc w:val="center"/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/>
                <w:b/>
                <w:noProof/>
                <w:sz w:val="24"/>
                <w:szCs w:val="24"/>
              </w:rPr>
              <w:drawing>
                <wp:inline distT="0" distB="0" distL="0" distR="0">
                  <wp:extent cx="1495022" cy="663074"/>
                  <wp:effectExtent l="0" t="0" r="0" b="381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206" cy="727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183B" w:rsidRPr="003D59B8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3D59B8" w:rsidRDefault="009B6B29" w:rsidP="00F21A2F">
            <w:pPr>
              <w:spacing w:line="360" w:lineRule="auto"/>
              <w:jc w:val="center"/>
              <w:rPr>
                <w:rFonts w:ascii="David" w:hAnsi="David" w:cs="David"/>
                <w:bCs/>
                <w:sz w:val="24"/>
                <w:szCs w:val="24"/>
                <w:lang w:eastAsia="he-IL"/>
              </w:rPr>
            </w:pPr>
            <w:r w:rsidRPr="003D59B8">
              <w:rPr>
                <w:rFonts w:ascii="David" w:hAnsi="David" w:cs="David"/>
                <w:bCs/>
                <w:sz w:val="24"/>
                <w:szCs w:val="24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3D59B8" w:rsidRDefault="009B6B29" w:rsidP="00F21A2F">
            <w:pPr>
              <w:spacing w:line="360" w:lineRule="auto"/>
              <w:jc w:val="center"/>
              <w:rPr>
                <w:rFonts w:ascii="David" w:hAnsi="David" w:cs="David"/>
                <w:bCs/>
                <w:sz w:val="24"/>
                <w:szCs w:val="24"/>
                <w:lang w:eastAsia="he-IL"/>
              </w:rPr>
            </w:pPr>
            <w:r w:rsidRPr="003D59B8">
              <w:rPr>
                <w:rFonts w:ascii="David" w:hAnsi="David" w:cs="David"/>
                <w:bCs/>
                <w:sz w:val="24"/>
                <w:szCs w:val="24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3D59B8" w:rsidRDefault="009B6B29" w:rsidP="00F21A2F">
            <w:pPr>
              <w:spacing w:line="360" w:lineRule="auto"/>
              <w:jc w:val="center"/>
              <w:rPr>
                <w:rFonts w:ascii="David" w:hAnsi="David" w:cs="David"/>
                <w:bCs/>
                <w:sz w:val="24"/>
                <w:szCs w:val="24"/>
                <w:lang w:eastAsia="he-IL"/>
              </w:rPr>
            </w:pPr>
            <w:r w:rsidRPr="003D59B8">
              <w:rPr>
                <w:rFonts w:ascii="David" w:hAnsi="David" w:cs="David"/>
                <w:bCs/>
                <w:sz w:val="24"/>
                <w:szCs w:val="24"/>
                <w:rtl/>
              </w:rPr>
              <w:t>חתימה</w:t>
            </w:r>
          </w:p>
        </w:tc>
      </w:tr>
    </w:tbl>
    <w:p w:rsidR="00222867" w:rsidRPr="003D59B8" w:rsidRDefault="00A60530" w:rsidP="00F21A2F">
      <w:pPr>
        <w:spacing w:line="360" w:lineRule="auto"/>
        <w:rPr>
          <w:rFonts w:ascii="David" w:hAnsi="David" w:cs="David"/>
          <w:sz w:val="24"/>
          <w:szCs w:val="24"/>
        </w:rPr>
      </w:pPr>
    </w:p>
    <w:sectPr w:rsidR="00222867" w:rsidRPr="003D59B8" w:rsidSect="00DE4C1B"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3A17" w:rsidRDefault="00C83A17">
      <w:r>
        <w:separator/>
      </w:r>
    </w:p>
  </w:endnote>
  <w:endnote w:type="continuationSeparator" w:id="0">
    <w:p w:rsidR="00C83A17" w:rsidRDefault="00C83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3A17" w:rsidRDefault="00C83A17">
      <w:r>
        <w:separator/>
      </w:r>
    </w:p>
  </w:footnote>
  <w:footnote w:type="continuationSeparator" w:id="0">
    <w:p w:rsidR="00C83A17" w:rsidRDefault="00C83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D781E"/>
    <w:multiLevelType w:val="hybridMultilevel"/>
    <w:tmpl w:val="F9C6DBF6"/>
    <w:lvl w:ilvl="0" w:tplc="02FAAA90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D5FFA"/>
    <w:multiLevelType w:val="hybridMultilevel"/>
    <w:tmpl w:val="70CCD466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59336A2"/>
    <w:multiLevelType w:val="hybridMultilevel"/>
    <w:tmpl w:val="29A885F0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7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9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71022DB5"/>
    <w:multiLevelType w:val="hybridMultilevel"/>
    <w:tmpl w:val="45A2C9F0"/>
    <w:lvl w:ilvl="0" w:tplc="0409000D">
      <w:start w:val="1"/>
      <w:numFmt w:val="bullet"/>
      <w:lvlText w:val=""/>
      <w:lvlJc w:val="left"/>
      <w:pPr>
        <w:ind w:left="1095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2" w15:restartNumberingAfterBreak="0">
    <w:nsid w:val="736E0E7A"/>
    <w:multiLevelType w:val="multilevel"/>
    <w:tmpl w:val="0409001D"/>
    <w:numStyleLink w:val="SolelBulletList1"/>
  </w:abstractNum>
  <w:abstractNum w:abstractNumId="13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9"/>
  </w:num>
  <w:num w:numId="5">
    <w:abstractNumId w:val="5"/>
  </w:num>
  <w:num w:numId="6">
    <w:abstractNumId w:val="4"/>
  </w:num>
  <w:num w:numId="7">
    <w:abstractNumId w:val="3"/>
  </w:num>
  <w:num w:numId="8">
    <w:abstractNumId w:val="7"/>
  </w:num>
  <w:num w:numId="9">
    <w:abstractNumId w:val="10"/>
  </w:num>
  <w:num w:numId="10">
    <w:abstractNumId w:val="13"/>
  </w:num>
  <w:num w:numId="11">
    <w:abstractNumId w:val="12"/>
  </w:num>
  <w:num w:numId="12">
    <w:abstractNumId w:val="6"/>
  </w:num>
  <w:num w:numId="13">
    <w:abstractNumId w:val="1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/>
  <w:attachedTemplate r:id="rId1"/>
  <w:trackRevisions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C71"/>
    <w:rsid w:val="00001D45"/>
    <w:rsid w:val="00084B50"/>
    <w:rsid w:val="001B244F"/>
    <w:rsid w:val="00336CDD"/>
    <w:rsid w:val="003D59B8"/>
    <w:rsid w:val="003F74D8"/>
    <w:rsid w:val="0042031D"/>
    <w:rsid w:val="004B1C37"/>
    <w:rsid w:val="004E12BD"/>
    <w:rsid w:val="005515B5"/>
    <w:rsid w:val="006628AB"/>
    <w:rsid w:val="006B63A4"/>
    <w:rsid w:val="007548B0"/>
    <w:rsid w:val="00793A72"/>
    <w:rsid w:val="008C6F7A"/>
    <w:rsid w:val="00974565"/>
    <w:rsid w:val="009A16BA"/>
    <w:rsid w:val="009B6B29"/>
    <w:rsid w:val="009F7FB7"/>
    <w:rsid w:val="00A60530"/>
    <w:rsid w:val="00A70DEF"/>
    <w:rsid w:val="00B6183B"/>
    <w:rsid w:val="00C83A17"/>
    <w:rsid w:val="00DD58E8"/>
    <w:rsid w:val="00F12D24"/>
    <w:rsid w:val="00F2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a46656d4-8850-49b3-aebd-68bd05f7f43d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76B071-930A-4B6B-816C-E7B628044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2</Pages>
  <Words>431</Words>
  <Characters>2215</Characters>
  <Application>Microsoft Office Word</Application>
  <DocSecurity>4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Nakash, Shlomit</cp:lastModifiedBy>
  <cp:revision>2</cp:revision>
  <dcterms:created xsi:type="dcterms:W3CDTF">2022-01-09T08:36:00Z</dcterms:created>
  <dcterms:modified xsi:type="dcterms:W3CDTF">2022-01-09T08:36:00Z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